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4195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Директору  </w:t>
        <w:br/>
        <w:t>МБОУ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Большетроицкая СОШ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4252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Карницкой Людмиле Юрьевне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(ФИО родителя/законного представителя ребенка)</w:t>
        <w:b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</w:t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(Адрес проживания)</w:t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(Контактный телефон)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Прошу организовать обучение мо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й/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 дочери/сына, ____________________________________________________________________________________________________________________________________,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(указать ФИО, год рождения,  класс)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электронном формате с применением дистанционных образовательных технологий с _______________________ года. Ответственность за жизнь и здоровье ребенка беру на себя. Гарантирую создание условий для обучения моего ребенка в дистанционном формате и полноценное выполнение заданий при освоении образовательных программ.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                                        ______________ 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(Дата)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Подпись)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(Р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асшифровка)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semiHidden/>
    <w:unhideWhenUsed/>
    <w:qFormat/>
    <w:rsid w:val="005e36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1</Pages>
  <Words>75</Words>
  <Characters>897</Characters>
  <CharactersWithSpaces>1472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2022-04-18T06:26:00Z</dcterms:created>
  <dc:creator>User Windows</dc:creator>
  <dc:description/>
  <dc:language>ru-RU</dc:language>
  <cp:lastModifiedBy/>
  <dcterms:modified xsi:type="dcterms:W3CDTF">2022-09-27T11:35:19Z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